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71" w:rsidRDefault="00672271" w:rsidP="00672271">
      <w:pPr>
        <w:spacing w:after="0"/>
        <w:ind w:right="-1"/>
        <w:rPr>
          <w:rFonts w:ascii="Helvetica" w:hAnsi="Helvetica"/>
          <w:b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b/>
          <w:sz w:val="24"/>
          <w:szCs w:val="24"/>
        </w:rPr>
        <w:t>Allegato A</w:t>
      </w:r>
    </w:p>
    <w:p w:rsidR="00672271" w:rsidRDefault="00672271" w:rsidP="00672271">
      <w:pPr>
        <w:spacing w:after="0"/>
        <w:ind w:right="-1"/>
        <w:jc w:val="right"/>
        <w:rPr>
          <w:rFonts w:ascii="Helvetica" w:hAnsi="Helvetica"/>
          <w:sz w:val="24"/>
          <w:szCs w:val="24"/>
        </w:rPr>
      </w:pPr>
    </w:p>
    <w:p w:rsidR="00672271" w:rsidRDefault="00672271" w:rsidP="00866DEB">
      <w:pPr>
        <w:spacing w:after="0"/>
        <w:ind w:left="3540" w:right="-1" w:firstLine="70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</w:t>
      </w:r>
      <w:r w:rsidR="00EF13C2">
        <w:rPr>
          <w:rFonts w:ascii="Helvetica" w:hAnsi="Helvetica"/>
          <w:sz w:val="24"/>
          <w:szCs w:val="24"/>
        </w:rPr>
        <w:t>la P.F. Innovazione, Ricerca e Competitività</w:t>
      </w:r>
    </w:p>
    <w:p w:rsidR="00672271" w:rsidRDefault="00672271" w:rsidP="00866DEB">
      <w:pPr>
        <w:spacing w:after="0"/>
        <w:ind w:left="3540" w:right="-1" w:firstLine="70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Regione Marche</w:t>
      </w:r>
    </w:p>
    <w:p w:rsidR="00672271" w:rsidRDefault="00672271" w:rsidP="00866DEB">
      <w:pPr>
        <w:spacing w:after="0"/>
        <w:ind w:left="3540" w:right="-1" w:firstLine="70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Via </w:t>
      </w:r>
      <w:r w:rsidR="00EF13C2">
        <w:rPr>
          <w:rFonts w:ascii="Helvetica" w:hAnsi="Helvetica"/>
          <w:sz w:val="24"/>
          <w:szCs w:val="24"/>
        </w:rPr>
        <w:t>Tiziano n. 44</w:t>
      </w:r>
    </w:p>
    <w:p w:rsidR="00672271" w:rsidRDefault="00672271" w:rsidP="00866DEB">
      <w:pPr>
        <w:spacing w:after="0"/>
        <w:ind w:left="3540" w:right="-1" w:firstLine="70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60125 Ancona</w:t>
      </w:r>
    </w:p>
    <w:p w:rsidR="00672271" w:rsidRDefault="00672271" w:rsidP="00866DEB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</w:p>
    <w:p w:rsidR="00672271" w:rsidRDefault="00672271" w:rsidP="00672271">
      <w:pPr>
        <w:spacing w:after="0"/>
        <w:ind w:right="-1"/>
        <w:rPr>
          <w:rFonts w:ascii="Helvetica" w:hAnsi="Helvetica"/>
          <w:sz w:val="24"/>
          <w:szCs w:val="24"/>
        </w:rPr>
      </w:pPr>
    </w:p>
    <w:p w:rsidR="00672271" w:rsidRDefault="00672271" w:rsidP="00672271">
      <w:pPr>
        <w:spacing w:after="0"/>
        <w:ind w:right="-1"/>
        <w:rPr>
          <w:rFonts w:ascii="Helvetica" w:hAnsi="Helvetica"/>
          <w:sz w:val="24"/>
          <w:szCs w:val="24"/>
        </w:rPr>
      </w:pPr>
    </w:p>
    <w:p w:rsidR="007B7CF5" w:rsidRDefault="00672271" w:rsidP="007B7CF5">
      <w:pPr>
        <w:spacing w:after="0"/>
        <w:ind w:right="-1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Oggetto</w:t>
      </w:r>
      <w:r w:rsidRPr="007B7CF5">
        <w:rPr>
          <w:rFonts w:ascii="Helvetica" w:hAnsi="Helvetica"/>
          <w:bCs/>
          <w:sz w:val="24"/>
          <w:szCs w:val="24"/>
        </w:rPr>
        <w:t xml:space="preserve">: </w:t>
      </w:r>
      <w:r w:rsidR="007B7CF5" w:rsidRPr="007B7CF5">
        <w:rPr>
          <w:rFonts w:ascii="Helvetica" w:hAnsi="Helvetica"/>
          <w:bCs/>
          <w:sz w:val="24"/>
          <w:szCs w:val="24"/>
        </w:rPr>
        <w:t xml:space="preserve">Procedura per l’affidamento dei servizi pluriennali di manutenzione adeguativa e correttiva, di sviluppo nuove funzionalità e di gestione della piattaforma web MARCHEINNOVAZIONE in relazione alla Strategia di </w:t>
      </w:r>
      <w:r w:rsidR="00866DEB">
        <w:rPr>
          <w:rFonts w:ascii="Helvetica" w:hAnsi="Helvetica"/>
          <w:bCs/>
          <w:sz w:val="24"/>
          <w:szCs w:val="24"/>
        </w:rPr>
        <w:t>S</w:t>
      </w:r>
      <w:r w:rsidR="007B7CF5" w:rsidRPr="007B7CF5">
        <w:rPr>
          <w:rFonts w:ascii="Helvetica" w:hAnsi="Helvetica"/>
          <w:bCs/>
          <w:sz w:val="24"/>
          <w:szCs w:val="24"/>
        </w:rPr>
        <w:t>pecializzazione Intelligente regionale</w:t>
      </w:r>
      <w:r w:rsidR="007B7CF5">
        <w:rPr>
          <w:rFonts w:ascii="Helvetica" w:hAnsi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–</w:t>
      </w:r>
      <w:r w:rsidR="007B7CF5">
        <w:rPr>
          <w:rFonts w:ascii="Helvetica" w:hAnsi="Helvetica" w:cs="Helvetica"/>
          <w:sz w:val="24"/>
          <w:szCs w:val="24"/>
        </w:rPr>
        <w:t xml:space="preserve"> Base d’asta € 189.000,00 (IVA ESCLUSA) - </w:t>
      </w:r>
      <w:r>
        <w:rPr>
          <w:rFonts w:ascii="Helvetica" w:hAnsi="Helvetica" w:cs="Helvetica"/>
          <w:sz w:val="24"/>
          <w:szCs w:val="24"/>
        </w:rPr>
        <w:t xml:space="preserve">CIG </w:t>
      </w:r>
      <w:r w:rsidR="007B7CF5">
        <w:rPr>
          <w:rFonts w:ascii="Helvetica" w:hAnsi="Helvetica" w:cs="Helvetica"/>
          <w:sz w:val="24"/>
          <w:szCs w:val="24"/>
        </w:rPr>
        <w:t>7213472966</w:t>
      </w:r>
    </w:p>
    <w:p w:rsidR="00672271" w:rsidRDefault="00672271" w:rsidP="00672271">
      <w:pPr>
        <w:spacing w:after="0"/>
        <w:ind w:right="-1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:rsidR="00672271" w:rsidRDefault="00672271" w:rsidP="00672271">
      <w:pPr>
        <w:spacing w:after="0"/>
        <w:ind w:right="-1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Dichiarazioni componenti della commissione giudicatrice ai sensi dell’art. 77, comma 9.</w:t>
      </w:r>
    </w:p>
    <w:p w:rsidR="00672271" w:rsidRDefault="00672271" w:rsidP="00672271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:rsidR="00672271" w:rsidRDefault="00672271" w:rsidP="00672271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:rsidR="00672271" w:rsidRDefault="00672271" w:rsidP="00672271">
      <w:pPr>
        <w:spacing w:after="0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ll/la sottoscritto/a _____________________________________________ in qualità di __________________________________________(indicare qualifica)</w:t>
      </w:r>
    </w:p>
    <w:p w:rsidR="00672271" w:rsidRDefault="00672271" w:rsidP="00672271">
      <w:pPr>
        <w:spacing w:after="0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nato/a a________________________________ il _______________________</w:t>
      </w:r>
    </w:p>
    <w:p w:rsidR="00672271" w:rsidRDefault="00672271" w:rsidP="00672271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PRESO ATTO</w:t>
      </w:r>
    </w:p>
    <w:p w:rsidR="00672271" w:rsidRDefault="00672271" w:rsidP="00672271">
      <w:pPr>
        <w:spacing w:after="0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- che con </w:t>
      </w:r>
      <w:r w:rsidR="007B7CF5">
        <w:rPr>
          <w:rFonts w:ascii="Helvetica" w:hAnsi="Helvetica"/>
          <w:sz w:val="24"/>
          <w:szCs w:val="24"/>
        </w:rPr>
        <w:t xml:space="preserve">DDPF/IRE </w:t>
      </w:r>
      <w:r>
        <w:rPr>
          <w:rFonts w:ascii="Helvetica" w:hAnsi="Helvetica"/>
          <w:sz w:val="24"/>
          <w:szCs w:val="24"/>
        </w:rPr>
        <w:t xml:space="preserve">N.         del </w:t>
      </w:r>
    </w:p>
    <w:p w:rsidR="00672271" w:rsidRDefault="00672271" w:rsidP="00672271">
      <w:pPr>
        <w:spacing w:after="0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è stato nominato componente della commissione giudicatrice per la procedura in oggetto</w:t>
      </w:r>
      <w:r>
        <w:rPr>
          <w:rFonts w:ascii="Helvetica" w:hAnsi="Helvetica" w:cs="Helvetica"/>
          <w:sz w:val="24"/>
          <w:szCs w:val="24"/>
        </w:rPr>
        <w:t>;</w:t>
      </w:r>
    </w:p>
    <w:p w:rsidR="00672271" w:rsidRDefault="00672271" w:rsidP="00672271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:rsidR="00672271" w:rsidRDefault="00672271" w:rsidP="00672271">
      <w:pPr>
        <w:spacing w:after="0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ACQUISITA </w:t>
      </w:r>
      <w:r>
        <w:rPr>
          <w:rFonts w:ascii="Helvetica" w:hAnsi="Helvetica"/>
          <w:bCs/>
          <w:sz w:val="24"/>
          <w:szCs w:val="24"/>
        </w:rPr>
        <w:t>la documentazione di gara</w:t>
      </w:r>
      <w:r>
        <w:rPr>
          <w:rFonts w:ascii="Helvetica" w:hAnsi="Helvetica"/>
          <w:sz w:val="24"/>
          <w:szCs w:val="24"/>
        </w:rPr>
        <w:t>;</w:t>
      </w:r>
    </w:p>
    <w:p w:rsidR="00672271" w:rsidRDefault="00672271" w:rsidP="00672271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:rsidR="00672271" w:rsidRDefault="00672271" w:rsidP="00672271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CONSAPEVOLE della responsabilità penale discendente dalle false dichiarazioni, </w:t>
      </w:r>
    </w:p>
    <w:p w:rsidR="00672271" w:rsidRDefault="00672271" w:rsidP="00672271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ai sensi degli art. 47 del DPR n. 445/2000,</w:t>
      </w:r>
    </w:p>
    <w:p w:rsidR="00672271" w:rsidRDefault="00672271" w:rsidP="00672271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:rsidR="00672271" w:rsidRDefault="00672271" w:rsidP="00672271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DICHIARA</w:t>
      </w:r>
    </w:p>
    <w:p w:rsidR="00672271" w:rsidRDefault="00672271" w:rsidP="00672271">
      <w:pPr>
        <w:spacing w:after="0"/>
        <w:ind w:right="-1"/>
        <w:jc w:val="center"/>
        <w:rPr>
          <w:rFonts w:ascii="Helvetica" w:hAnsi="Helvetica"/>
          <w:sz w:val="24"/>
          <w:szCs w:val="24"/>
        </w:rPr>
      </w:pPr>
    </w:p>
    <w:p w:rsidR="00672271" w:rsidRDefault="00672271" w:rsidP="00672271">
      <w:pPr>
        <w:spacing w:after="0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a) art. 77, comma 4, D.lgs. n. 50/2016: di non aver svolto alcun’altra funzione o incarico tecnico o amministrativo relativamente al contratto in oggetto e di essere consapevole di non poterne svolgere in futuro; </w:t>
      </w:r>
    </w:p>
    <w:p w:rsidR="00672271" w:rsidRDefault="00672271" w:rsidP="00672271">
      <w:pPr>
        <w:spacing w:after="0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b) art. 77, comma 5, D.lgs. n. 50/2016: di non aver rivestito cariche di pubblico amministratore nel biennio precedente l’avvio della presente procedura di affidamento; </w:t>
      </w:r>
    </w:p>
    <w:p w:rsidR="00672271" w:rsidRDefault="00672271" w:rsidP="00672271">
      <w:pPr>
        <w:spacing w:after="0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c) art. 77, comma 6, D.lgs. n. 50/2016: di non aver concorso, in qualità di membro di commissione giudicatrice, all’approvazione di atti dichiarati illegittimi, con dolo o colpa grave accertata in sede giurisdizionale con sentenza non sospesa; </w:t>
      </w:r>
    </w:p>
    <w:p w:rsidR="00672271" w:rsidRDefault="00672271" w:rsidP="00672271">
      <w:pPr>
        <w:spacing w:after="0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d) art. 77, comma 6, D.lgs. n. 50/2016: di non essere a conoscenza, al momento dell’assunzione dell’incarico, della sussistenza di alcuna situazione che ai sensi dell’art. 51 c.p.c. o dell’art. 42 del Codice dei contratti comporti l’obbligo di astensione dalla partecipazione alla commissione; </w:t>
      </w:r>
    </w:p>
    <w:p w:rsidR="00672271" w:rsidRDefault="00672271" w:rsidP="00672271">
      <w:pPr>
        <w:spacing w:after="0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e) art. 35-bis, comma 1, lett. c), D.lgs. n. 165/2001: di non essere stato condannato, neppure con sentenza non passata in giudicato, per i reati previsti nel capo I del titolo II del libro II del codice penale; </w:t>
      </w:r>
    </w:p>
    <w:p w:rsidR="00672271" w:rsidRDefault="00672271" w:rsidP="00672271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:rsidR="00672271" w:rsidRDefault="00672271" w:rsidP="00672271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e quindi,</w:t>
      </w:r>
    </w:p>
    <w:p w:rsidR="00672271" w:rsidRDefault="00672271" w:rsidP="00672271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:rsidR="00672271" w:rsidRDefault="00672271" w:rsidP="00672271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>
        <w:rPr>
          <w:rFonts w:ascii="Helvetica" w:hAnsi="Helvetica"/>
          <w:b/>
          <w:bCs/>
          <w:sz w:val="24"/>
          <w:szCs w:val="24"/>
        </w:rPr>
        <w:t>che non ricorre una causa ostativa all’accettazione dell’incarico;</w:t>
      </w:r>
    </w:p>
    <w:p w:rsidR="00672271" w:rsidRDefault="00672271" w:rsidP="00672271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>
        <w:rPr>
          <w:rFonts w:ascii="Helvetica" w:hAnsi="Helvetica"/>
          <w:b/>
          <w:bCs/>
          <w:sz w:val="24"/>
          <w:szCs w:val="24"/>
        </w:rPr>
        <w:t>di accettare pertanto il summenzionato incarico.</w:t>
      </w:r>
    </w:p>
    <w:p w:rsidR="00672271" w:rsidRDefault="00672271" w:rsidP="00672271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:rsidR="00672271" w:rsidRDefault="00672271" w:rsidP="00672271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:rsidR="00672271" w:rsidRDefault="00672271" w:rsidP="00672271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:rsidR="00672271" w:rsidRDefault="00672271" w:rsidP="00672271">
      <w:pPr>
        <w:spacing w:after="0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Ancona, ____________________ Firma_________________________</w:t>
      </w:r>
    </w:p>
    <w:p w:rsidR="00672271" w:rsidRDefault="00672271" w:rsidP="00672271"/>
    <w:p w:rsidR="00672271" w:rsidRDefault="00672271" w:rsidP="00672271">
      <w:pPr>
        <w:spacing w:after="160" w:line="254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Allegare copia c.i.</w:t>
      </w:r>
    </w:p>
    <w:p w:rsidR="00672271" w:rsidRDefault="00672271" w:rsidP="00672271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p w:rsidR="00CC661E" w:rsidRDefault="00CC661E"/>
    <w:sectPr w:rsidR="00CC6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71"/>
    <w:rsid w:val="00672271"/>
    <w:rsid w:val="00790C01"/>
    <w:rsid w:val="007B7CF5"/>
    <w:rsid w:val="007D607F"/>
    <w:rsid w:val="00866DEB"/>
    <w:rsid w:val="00A85C6A"/>
    <w:rsid w:val="00CC661E"/>
    <w:rsid w:val="00E45973"/>
    <w:rsid w:val="00E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829D8-F92C-41F3-B455-FFD03C14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271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Giorgio</dc:creator>
  <cp:keywords/>
  <dc:description/>
  <cp:lastModifiedBy>Laura Novelli</cp:lastModifiedBy>
  <cp:revision>2</cp:revision>
  <dcterms:created xsi:type="dcterms:W3CDTF">2017-11-15T09:20:00Z</dcterms:created>
  <dcterms:modified xsi:type="dcterms:W3CDTF">2017-11-15T09:20:00Z</dcterms:modified>
</cp:coreProperties>
</file>